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E0" w:rsidRDefault="00A032E0" w:rsidP="00A032E0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A032E0" w:rsidRPr="009353BF" w:rsidTr="0052424C">
        <w:trPr>
          <w:trHeight w:val="108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A032E0" w:rsidRPr="009353BF" w:rsidTr="0052424C">
        <w:trPr>
          <w:trHeight w:val="110"/>
        </w:trPr>
        <w:tc>
          <w:tcPr>
            <w:tcW w:w="3532" w:type="dxa"/>
          </w:tcPr>
          <w:p w:rsidR="00A032E0" w:rsidRPr="009353BF" w:rsidRDefault="00A032E0" w:rsidP="00450C7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450C71"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A032E0" w:rsidRPr="009353BF" w:rsidRDefault="00450C71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směřující k rozvoji čtenářské a informační gramotnosti</w:t>
            </w:r>
          </w:p>
        </w:tc>
      </w:tr>
    </w:tbl>
    <w:p w:rsidR="00A032E0" w:rsidRPr="009353BF" w:rsidRDefault="00A032E0" w:rsidP="00A032E0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D92569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Šablona č. </w:t>
      </w:r>
      <w:r w:rsidR="006B21FE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/</w:t>
      </w:r>
      <w:r w:rsidR="006B21FE">
        <w:rPr>
          <w:rFonts w:ascii="Garamond" w:hAnsi="Garamond"/>
          <w:b/>
          <w:sz w:val="28"/>
          <w:szCs w:val="28"/>
        </w:rPr>
        <w:t>2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9A05A1">
        <w:rPr>
          <w:rFonts w:ascii="Garamond" w:hAnsi="Garamond"/>
          <w:b/>
          <w:sz w:val="28"/>
          <w:szCs w:val="28"/>
        </w:rPr>
        <w:t>dentifikátor: VY_</w:t>
      </w:r>
      <w:r w:rsidR="006B21FE">
        <w:rPr>
          <w:rFonts w:ascii="Garamond" w:hAnsi="Garamond"/>
          <w:b/>
          <w:sz w:val="28"/>
          <w:szCs w:val="28"/>
        </w:rPr>
        <w:t>12</w:t>
      </w:r>
      <w:r w:rsidR="009A05A1">
        <w:rPr>
          <w:rFonts w:ascii="Garamond" w:hAnsi="Garamond"/>
          <w:b/>
          <w:sz w:val="28"/>
          <w:szCs w:val="28"/>
        </w:rPr>
        <w:t>_INOVACE_</w:t>
      </w:r>
      <w:r w:rsidR="006B21FE">
        <w:rPr>
          <w:rFonts w:ascii="Garamond" w:hAnsi="Garamond"/>
          <w:b/>
          <w:sz w:val="28"/>
          <w:szCs w:val="28"/>
        </w:rPr>
        <w:t>29</w:t>
      </w:r>
      <w:r w:rsidR="00D92569">
        <w:rPr>
          <w:rFonts w:ascii="Garamond" w:hAnsi="Garamond"/>
          <w:b/>
          <w:sz w:val="28"/>
          <w:szCs w:val="28"/>
        </w:rPr>
        <w:t>_SADA</w:t>
      </w:r>
      <w:r w:rsidR="006B21FE">
        <w:rPr>
          <w:rFonts w:ascii="Garamond" w:hAnsi="Garamond"/>
          <w:b/>
          <w:sz w:val="28"/>
          <w:szCs w:val="28"/>
        </w:rPr>
        <w:t>2</w:t>
      </w:r>
      <w:r w:rsidR="00D92569">
        <w:rPr>
          <w:rFonts w:ascii="Garamond" w:hAnsi="Garamond"/>
          <w:b/>
          <w:sz w:val="28"/>
          <w:szCs w:val="28"/>
        </w:rPr>
        <w:t>_PLIS_3 ROC_ROSTLINA A JEJI CASTI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</w:t>
      </w:r>
      <w:r w:rsidR="00DF6C0B">
        <w:rPr>
          <w:rFonts w:ascii="Garamond" w:hAnsi="Garamond"/>
          <w:b/>
          <w:sz w:val="28"/>
          <w:szCs w:val="28"/>
        </w:rPr>
        <w:t xml:space="preserve">ávací oblast: </w:t>
      </w:r>
      <w:r w:rsidR="006B21FE">
        <w:rPr>
          <w:rFonts w:ascii="Garamond" w:eastAsia="Times New Roman" w:hAnsi="Garamond" w:cs="Garamond"/>
          <w:b/>
          <w:bCs/>
          <w:sz w:val="28"/>
          <w:szCs w:val="28"/>
        </w:rPr>
        <w:t>Člověk a jeho svět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="00D92569">
        <w:rPr>
          <w:rFonts w:ascii="Garamond" w:hAnsi="Garamond"/>
          <w:b/>
          <w:sz w:val="28"/>
          <w:szCs w:val="28"/>
        </w:rPr>
        <w:t>Prvouka</w:t>
      </w:r>
    </w:p>
    <w:p w:rsidR="00A032E0" w:rsidRPr="008A3B82" w:rsidRDefault="00A032E0" w:rsidP="00A032E0">
      <w:pPr>
        <w:jc w:val="center"/>
        <w:rPr>
          <w:rFonts w:ascii="Garamond" w:hAnsi="Garamond"/>
          <w:b/>
          <w:sz w:val="28"/>
          <w:szCs w:val="28"/>
        </w:rPr>
      </w:pP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D92569">
        <w:rPr>
          <w:rFonts w:ascii="Garamond" w:hAnsi="Garamond"/>
          <w:b/>
          <w:sz w:val="24"/>
          <w:szCs w:val="24"/>
        </w:rPr>
        <w:t xml:space="preserve"> Rostlina a její části</w:t>
      </w: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DF6C0B">
        <w:rPr>
          <w:rFonts w:ascii="Garamond" w:hAnsi="Garamond"/>
          <w:b/>
          <w:sz w:val="24"/>
          <w:szCs w:val="24"/>
        </w:rPr>
        <w:t xml:space="preserve"> Petra Plíšková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FB4F6F">
        <w:rPr>
          <w:rFonts w:ascii="Garamond" w:hAnsi="Garamond"/>
          <w:b/>
          <w:sz w:val="24"/>
          <w:szCs w:val="24"/>
        </w:rPr>
        <w:t>25. 3. 2013</w:t>
      </w: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1332BA">
        <w:rPr>
          <w:rFonts w:ascii="Garamond" w:hAnsi="Garamond"/>
          <w:b/>
          <w:sz w:val="24"/>
          <w:szCs w:val="24"/>
        </w:rPr>
        <w:t xml:space="preserve"> Struč</w:t>
      </w:r>
      <w:r w:rsidR="00D92569">
        <w:rPr>
          <w:rFonts w:ascii="Garamond" w:hAnsi="Garamond"/>
          <w:b/>
          <w:sz w:val="24"/>
          <w:szCs w:val="24"/>
        </w:rPr>
        <w:t>né opakování – části rostlin, jejich funkce, druhy plodů, dřeviny, byliny.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</w:t>
      </w:r>
      <w:r w:rsidR="001332BA">
        <w:rPr>
          <w:rFonts w:ascii="Garamond" w:hAnsi="Garamond"/>
          <w:b/>
          <w:sz w:val="24"/>
          <w:szCs w:val="24"/>
        </w:rPr>
        <w:t>Po společném přečtení jednotlivých otázek žáci pracovali samostatně. Poté proběhla společná kontrola.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A032E0" w:rsidRDefault="0087283C" w:rsidP="00A032E0">
      <w:pPr>
        <w:rPr>
          <w:rFonts w:ascii="Garamond" w:hAnsi="Garamond"/>
        </w:rPr>
      </w:pPr>
      <w:r w:rsidRPr="0087283C">
        <w:rPr>
          <w:rFonts w:ascii="Garamond" w:hAnsi="Garamond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503703</wp:posOffset>
            </wp:positionV>
            <wp:extent cx="6150212" cy="1509823"/>
            <wp:effectExtent l="19050" t="0" r="825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2E0" w:rsidRDefault="00A032E0" w:rsidP="00A032E0">
      <w:pPr>
        <w:rPr>
          <w:rFonts w:ascii="Garamond" w:hAnsi="Garamond"/>
        </w:rPr>
      </w:pPr>
    </w:p>
    <w:p w:rsidR="007849C5" w:rsidRDefault="00D92569" w:rsidP="00D92569">
      <w:pPr>
        <w:pStyle w:val="Odstavecseseznamem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 čemu slouží rostlinám kořen? Správnou možnost podtrhni.</w:t>
      </w:r>
    </w:p>
    <w:p w:rsidR="00D92569" w:rsidRDefault="00D92569" w:rsidP="00D92569">
      <w:pPr>
        <w:pStyle w:val="Odstavecseseznamem"/>
        <w:rPr>
          <w:rFonts w:ascii="Arial" w:hAnsi="Arial" w:cs="Arial"/>
          <w:sz w:val="24"/>
          <w:szCs w:val="24"/>
        </w:rPr>
      </w:pPr>
    </w:p>
    <w:p w:rsidR="00D92569" w:rsidRDefault="00D92569" w:rsidP="00D92569">
      <w:pPr>
        <w:pStyle w:val="Odstavecseseznamem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aby mohly vytvářet kyslík</w:t>
      </w:r>
    </w:p>
    <w:p w:rsidR="00D92569" w:rsidRDefault="00D92569" w:rsidP="00D92569">
      <w:pPr>
        <w:pStyle w:val="Odstavecseseznamem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vyživuje rostlinu a kotví ji</w:t>
      </w:r>
    </w:p>
    <w:p w:rsidR="00D92569" w:rsidRDefault="00D92569" w:rsidP="00D92569">
      <w:pPr>
        <w:pStyle w:val="Odstavecseseznamem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kořen slouží jako potrava pro živočichy</w:t>
      </w:r>
    </w:p>
    <w:p w:rsidR="00D92569" w:rsidRDefault="00D92569" w:rsidP="00D92569">
      <w:pPr>
        <w:pStyle w:val="Odstavecseseznamem"/>
        <w:ind w:left="1440"/>
        <w:rPr>
          <w:rFonts w:ascii="Arial" w:hAnsi="Arial" w:cs="Arial"/>
          <w:sz w:val="24"/>
          <w:szCs w:val="24"/>
        </w:rPr>
      </w:pPr>
    </w:p>
    <w:p w:rsidR="00D92569" w:rsidRPr="00FB62E4" w:rsidRDefault="00D92569" w:rsidP="00FB62E4">
      <w:pPr>
        <w:pStyle w:val="Odstavecseseznamem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Správně spoj, co k čemu patří.</w:t>
      </w:r>
      <w:r w:rsidRPr="00FB62E4">
        <w:rPr>
          <w:rFonts w:ascii="Arial" w:hAnsi="Arial" w:cs="Arial"/>
          <w:sz w:val="24"/>
          <w:szCs w:val="24"/>
        </w:rPr>
        <w:t xml:space="preserve">                                </w:t>
      </w:r>
    </w:p>
    <w:p w:rsidR="00D92569" w:rsidRDefault="00D92569" w:rsidP="00D9256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zlatý déšť</w:t>
      </w:r>
    </w:p>
    <w:p w:rsidR="00D92569" w:rsidRDefault="00D92569" w:rsidP="00D92569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DŘEVINY                                       kopretina</w:t>
      </w:r>
      <w:proofErr w:type="gramEnd"/>
    </w:p>
    <w:p w:rsidR="00D92569" w:rsidRDefault="00D92569" w:rsidP="00D92569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konvalinka</w:t>
      </w:r>
    </w:p>
    <w:p w:rsidR="00D92569" w:rsidRDefault="00D92569" w:rsidP="00D92569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BYLINY                                           třešeň</w:t>
      </w:r>
      <w:proofErr w:type="gramEnd"/>
    </w:p>
    <w:p w:rsidR="00D92569" w:rsidRDefault="00D92569" w:rsidP="00FB62E4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š</w:t>
      </w:r>
      <w:r w:rsidR="00FB62E4">
        <w:rPr>
          <w:rFonts w:ascii="Arial" w:hAnsi="Arial" w:cs="Arial"/>
          <w:sz w:val="24"/>
          <w:szCs w:val="24"/>
        </w:rPr>
        <w:t>vestka</w:t>
      </w:r>
    </w:p>
    <w:p w:rsidR="00D92569" w:rsidRDefault="00FB62E4" w:rsidP="00D92569">
      <w:pPr>
        <w:pStyle w:val="Odstavecseseznamem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Spoj se správnou charakteristikou.</w:t>
      </w:r>
    </w:p>
    <w:p w:rsidR="00FB62E4" w:rsidRDefault="00FB62E4" w:rsidP="00FB62E4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B62E4" w:rsidRDefault="00FB62E4" w:rsidP="00FB62E4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DŘEVINY                                       mají</w:t>
      </w:r>
      <w:proofErr w:type="gramEnd"/>
      <w:r>
        <w:rPr>
          <w:rFonts w:ascii="Arial" w:hAnsi="Arial" w:cs="Arial"/>
          <w:sz w:val="24"/>
          <w:szCs w:val="24"/>
        </w:rPr>
        <w:t xml:space="preserve"> dužnatý stonek, nemají kmen</w:t>
      </w:r>
    </w:p>
    <w:p w:rsidR="00FB62E4" w:rsidRDefault="00FB62E4" w:rsidP="00FB62E4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B62E4" w:rsidRDefault="00FB62E4" w:rsidP="00FB62E4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BYLINY                                          mají</w:t>
      </w:r>
      <w:proofErr w:type="gramEnd"/>
      <w:r>
        <w:rPr>
          <w:rFonts w:ascii="Arial" w:hAnsi="Arial" w:cs="Arial"/>
          <w:sz w:val="24"/>
          <w:szCs w:val="24"/>
        </w:rPr>
        <w:t xml:space="preserve"> dřevnatý kmen, nemají dužnatý stonek</w:t>
      </w:r>
    </w:p>
    <w:p w:rsidR="00FB62E4" w:rsidRDefault="00FB62E4" w:rsidP="00FB62E4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B62E4" w:rsidRDefault="00FB62E4" w:rsidP="00FB62E4">
      <w:pPr>
        <w:pStyle w:val="Odstavecseseznamem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je to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fotosyntéza </w:t>
      </w:r>
      <w:r>
        <w:rPr>
          <w:rFonts w:ascii="Arial" w:hAnsi="Arial" w:cs="Arial"/>
          <w:sz w:val="24"/>
          <w:szCs w:val="24"/>
        </w:rPr>
        <w:t>?Správnou</w:t>
      </w:r>
      <w:proofErr w:type="gramEnd"/>
      <w:r>
        <w:rPr>
          <w:rFonts w:ascii="Arial" w:hAnsi="Arial" w:cs="Arial"/>
          <w:sz w:val="24"/>
          <w:szCs w:val="24"/>
        </w:rPr>
        <w:t xml:space="preserve"> možnost podtrhni.</w:t>
      </w:r>
    </w:p>
    <w:p w:rsidR="00FB62E4" w:rsidRDefault="00FB62E4" w:rsidP="00FB62E4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B62E4" w:rsidRDefault="00FB62E4" w:rsidP="00FB62E4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přeměna kyslíku na oxid uhličitý</w:t>
      </w:r>
    </w:p>
    <w:p w:rsidR="00FB62E4" w:rsidRDefault="00FB62E4" w:rsidP="00FB62E4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výživa rostlin přes noc</w:t>
      </w:r>
    </w:p>
    <w:p w:rsidR="00FB62E4" w:rsidRDefault="00FB62E4" w:rsidP="00FB62E4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přeměna oxidu uhličitého na kyslík</w:t>
      </w:r>
    </w:p>
    <w:p w:rsidR="00FB62E4" w:rsidRDefault="00FB62E4" w:rsidP="00FB62E4">
      <w:pPr>
        <w:pStyle w:val="Odstavecseseznamem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FB62E4" w:rsidRDefault="00FB62E4" w:rsidP="00FB62E4">
      <w:pPr>
        <w:pStyle w:val="Odstavecseseznamem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Správně spoj.</w:t>
      </w:r>
    </w:p>
    <w:p w:rsidR="00FB62E4" w:rsidRDefault="00FB62E4" w:rsidP="00FB62E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DUŽNATÉ </w:t>
      </w:r>
      <w:proofErr w:type="gramStart"/>
      <w:r>
        <w:rPr>
          <w:rFonts w:ascii="Arial" w:hAnsi="Arial" w:cs="Arial"/>
          <w:sz w:val="24"/>
          <w:szCs w:val="24"/>
        </w:rPr>
        <w:t>PLODY                              mák</w:t>
      </w:r>
      <w:proofErr w:type="gramEnd"/>
    </w:p>
    <w:p w:rsidR="00FB62E4" w:rsidRDefault="00FB62E4" w:rsidP="00FB62E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hruška</w:t>
      </w:r>
    </w:p>
    <w:p w:rsidR="00FB62E4" w:rsidRDefault="00FB62E4" w:rsidP="00FB62E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SUCHÉ </w:t>
      </w:r>
      <w:proofErr w:type="gramStart"/>
      <w:r>
        <w:rPr>
          <w:rFonts w:ascii="Arial" w:hAnsi="Arial" w:cs="Arial"/>
          <w:sz w:val="24"/>
          <w:szCs w:val="24"/>
        </w:rPr>
        <w:t>PLODY                                  slunečnice</w:t>
      </w:r>
      <w:proofErr w:type="gramEnd"/>
    </w:p>
    <w:p w:rsidR="00FB62E4" w:rsidRDefault="00FB62E4" w:rsidP="00FB62E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višeň</w:t>
      </w:r>
    </w:p>
    <w:p w:rsidR="00FB62E4" w:rsidRDefault="00FB62E4" w:rsidP="00FB62E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hrách</w:t>
      </w:r>
    </w:p>
    <w:p w:rsidR="00FB62E4" w:rsidRDefault="00FB62E4" w:rsidP="00FB62E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ŘEŠENÍ:</w:t>
      </w:r>
    </w:p>
    <w:p w:rsidR="00FB62E4" w:rsidRDefault="00FB62E4" w:rsidP="00FB62E4">
      <w:pPr>
        <w:pStyle w:val="Odstavecseseznamem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 čemu slouží rostlinám kořen? Správnou možnost podtrhni.</w:t>
      </w:r>
    </w:p>
    <w:p w:rsidR="00FB62E4" w:rsidRDefault="00FB62E4" w:rsidP="00FB62E4">
      <w:pPr>
        <w:pStyle w:val="Odstavecseseznamem"/>
        <w:rPr>
          <w:rFonts w:ascii="Arial" w:hAnsi="Arial" w:cs="Arial"/>
          <w:sz w:val="24"/>
          <w:szCs w:val="24"/>
        </w:rPr>
      </w:pPr>
    </w:p>
    <w:p w:rsidR="00FB62E4" w:rsidRDefault="00FB62E4" w:rsidP="00FB62E4">
      <w:pPr>
        <w:pStyle w:val="Odstavecseseznamem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aby mohly vytvářet kyslík</w:t>
      </w:r>
    </w:p>
    <w:p w:rsidR="00FB62E4" w:rsidRPr="00FB62E4" w:rsidRDefault="00FB62E4" w:rsidP="00FB62E4">
      <w:pPr>
        <w:pStyle w:val="Odstavecseseznamem"/>
        <w:numPr>
          <w:ilvl w:val="0"/>
          <w:numId w:val="12"/>
        </w:numPr>
        <w:rPr>
          <w:rFonts w:ascii="Arial" w:hAnsi="Arial" w:cs="Arial"/>
          <w:sz w:val="24"/>
          <w:szCs w:val="24"/>
          <w:u w:val="thick" w:color="FF0000"/>
        </w:rPr>
      </w:pPr>
      <w:r w:rsidRPr="00FB62E4">
        <w:rPr>
          <w:rFonts w:ascii="Arial" w:hAnsi="Arial" w:cs="Arial"/>
          <w:sz w:val="24"/>
          <w:szCs w:val="24"/>
          <w:u w:val="thick" w:color="FF0000"/>
        </w:rPr>
        <w:t>vyživuje rostlinu a kotví ji</w:t>
      </w:r>
    </w:p>
    <w:p w:rsidR="00FB62E4" w:rsidRDefault="00FB62E4" w:rsidP="00FB62E4">
      <w:pPr>
        <w:pStyle w:val="Odstavecseseznamem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kořen slouží jako potrava pro živočichy</w:t>
      </w:r>
    </w:p>
    <w:p w:rsidR="00FB62E4" w:rsidRDefault="00FB62E4" w:rsidP="00FB62E4">
      <w:pPr>
        <w:pStyle w:val="Odstavecseseznamem"/>
        <w:ind w:left="1440"/>
        <w:rPr>
          <w:rFonts w:ascii="Arial" w:hAnsi="Arial" w:cs="Arial"/>
          <w:sz w:val="24"/>
          <w:szCs w:val="24"/>
        </w:rPr>
      </w:pPr>
    </w:p>
    <w:p w:rsidR="00FB62E4" w:rsidRPr="00FB62E4" w:rsidRDefault="00FB62E4" w:rsidP="00FB62E4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Správně spoj, co k čemu patří.</w:t>
      </w:r>
      <w:r w:rsidRPr="00FB62E4">
        <w:rPr>
          <w:rFonts w:ascii="Arial" w:hAnsi="Arial" w:cs="Arial"/>
          <w:sz w:val="24"/>
          <w:szCs w:val="24"/>
        </w:rPr>
        <w:t xml:space="preserve">                                </w:t>
      </w:r>
    </w:p>
    <w:p w:rsidR="00FB62E4" w:rsidRDefault="00291C8C" w:rsidP="00FB62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75.65pt;margin-top:7.05pt;width:123.1pt;height:30.95pt;flip:y;z-index:251661312" o:connectortype="straight"/>
        </w:pict>
      </w:r>
      <w:r w:rsidR="00FB62E4">
        <w:rPr>
          <w:rFonts w:ascii="Arial" w:hAnsi="Arial" w:cs="Arial"/>
          <w:sz w:val="24"/>
          <w:szCs w:val="24"/>
        </w:rPr>
        <w:t xml:space="preserve">                                                            zlatý déšť</w:t>
      </w:r>
    </w:p>
    <w:p w:rsidR="00FB62E4" w:rsidRDefault="00291C8C" w:rsidP="00FB62E4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35" type="#_x0000_t32" style="position:absolute;left:0;text-align:left;margin-left:65.6pt;margin-top:7.3pt;width:133.15pt;height:53.6pt;flip:y;z-index:251664384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34" type="#_x0000_t32" style="position:absolute;left:0;text-align:left;margin-left:75.65pt;margin-top:7.3pt;width:123.1pt;height:78.7pt;z-index:251663360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33" type="#_x0000_t32" style="position:absolute;left:0;text-align:left;margin-left:75.65pt;margin-top:7.3pt;width:123.1pt;height:53.6pt;z-index:251662336" o:connectortype="straight"/>
        </w:pict>
      </w:r>
      <w:proofErr w:type="gramStart"/>
      <w:r w:rsidR="00FB62E4">
        <w:rPr>
          <w:rFonts w:ascii="Arial" w:hAnsi="Arial" w:cs="Arial"/>
          <w:sz w:val="24"/>
          <w:szCs w:val="24"/>
        </w:rPr>
        <w:t>DŘEVINY                                       kopretina</w:t>
      </w:r>
      <w:proofErr w:type="gramEnd"/>
    </w:p>
    <w:p w:rsidR="00FB62E4" w:rsidRDefault="00291C8C" w:rsidP="00FB62E4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36" type="#_x0000_t32" style="position:absolute;left:0;text-align:left;margin-left:65.6pt;margin-top:7.4pt;width:133.15pt;height:27.65pt;flip:y;z-index:251665408" o:connectortype="straight"/>
        </w:pict>
      </w:r>
      <w:r w:rsidR="00FB62E4">
        <w:rPr>
          <w:rFonts w:ascii="Arial" w:hAnsi="Arial" w:cs="Arial"/>
          <w:sz w:val="24"/>
          <w:szCs w:val="24"/>
        </w:rPr>
        <w:t xml:space="preserve">                                                       konvalinka</w:t>
      </w:r>
    </w:p>
    <w:p w:rsidR="00FB62E4" w:rsidRDefault="00FB62E4" w:rsidP="00FB62E4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BYLINY                                           třešeň</w:t>
      </w:r>
      <w:proofErr w:type="gramEnd"/>
    </w:p>
    <w:p w:rsidR="00FB62E4" w:rsidRDefault="00FB62E4" w:rsidP="00FB62E4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švestka</w:t>
      </w:r>
    </w:p>
    <w:p w:rsidR="00FB62E4" w:rsidRDefault="00FB62E4" w:rsidP="00FB62E4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Spoj se správnou charakteristikou.</w:t>
      </w:r>
    </w:p>
    <w:p w:rsidR="00FB62E4" w:rsidRDefault="00FB62E4" w:rsidP="00FB62E4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B62E4" w:rsidRDefault="00291C8C" w:rsidP="00FB62E4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38" type="#_x0000_t32" style="position:absolute;left:0;text-align:left;margin-left:84.85pt;margin-top:6.45pt;width:128.95pt;height:41.05pt;flip:y;z-index:251667456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37" type="#_x0000_t32" style="position:absolute;left:0;text-align:left;margin-left:94.9pt;margin-top:6.45pt;width:118.9pt;height:41.05pt;z-index:251666432" o:connectortype="straight"/>
        </w:pict>
      </w:r>
      <w:proofErr w:type="gramStart"/>
      <w:r w:rsidR="00FB62E4">
        <w:rPr>
          <w:rFonts w:ascii="Arial" w:hAnsi="Arial" w:cs="Arial"/>
          <w:sz w:val="24"/>
          <w:szCs w:val="24"/>
        </w:rPr>
        <w:t>DŘEVINY                                       mají</w:t>
      </w:r>
      <w:proofErr w:type="gramEnd"/>
      <w:r w:rsidR="00FB62E4">
        <w:rPr>
          <w:rFonts w:ascii="Arial" w:hAnsi="Arial" w:cs="Arial"/>
          <w:sz w:val="24"/>
          <w:szCs w:val="24"/>
        </w:rPr>
        <w:t xml:space="preserve"> dužnatý stonek, nemají kmen</w:t>
      </w:r>
    </w:p>
    <w:p w:rsidR="00FB62E4" w:rsidRDefault="00FB62E4" w:rsidP="00FB62E4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B62E4" w:rsidRDefault="00FB62E4" w:rsidP="00FB62E4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BYLINY                                          mají</w:t>
      </w:r>
      <w:proofErr w:type="gramEnd"/>
      <w:r>
        <w:rPr>
          <w:rFonts w:ascii="Arial" w:hAnsi="Arial" w:cs="Arial"/>
          <w:sz w:val="24"/>
          <w:szCs w:val="24"/>
        </w:rPr>
        <w:t xml:space="preserve"> dřevnatý kmen, nemají dužnatý stonek</w:t>
      </w:r>
    </w:p>
    <w:p w:rsidR="00FB62E4" w:rsidRDefault="00FB62E4" w:rsidP="00FB62E4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B62E4" w:rsidRPr="00FB62E4" w:rsidRDefault="00FB62E4" w:rsidP="00FB62E4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je to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fotosyntéza </w:t>
      </w:r>
      <w:r>
        <w:rPr>
          <w:rFonts w:ascii="Arial" w:hAnsi="Arial" w:cs="Arial"/>
          <w:sz w:val="24"/>
          <w:szCs w:val="24"/>
        </w:rPr>
        <w:t>?Správnou</w:t>
      </w:r>
      <w:proofErr w:type="gramEnd"/>
      <w:r>
        <w:rPr>
          <w:rFonts w:ascii="Arial" w:hAnsi="Arial" w:cs="Arial"/>
          <w:sz w:val="24"/>
          <w:szCs w:val="24"/>
        </w:rPr>
        <w:t xml:space="preserve"> možnost podtrhni.</w:t>
      </w:r>
    </w:p>
    <w:p w:rsidR="00FB62E4" w:rsidRDefault="00FB62E4" w:rsidP="00FB62E4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přeměna kyslíku na oxid uhličitý</w:t>
      </w:r>
    </w:p>
    <w:p w:rsidR="00FB62E4" w:rsidRDefault="00FB62E4" w:rsidP="00FB62E4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výživa rostlin přes noc</w:t>
      </w:r>
    </w:p>
    <w:p w:rsidR="00FB62E4" w:rsidRPr="0035294E" w:rsidRDefault="00FB62E4" w:rsidP="00FB62E4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  <w:u w:val="thick" w:color="FF0000"/>
        </w:rPr>
      </w:pPr>
      <w:r w:rsidRPr="0035294E">
        <w:rPr>
          <w:rFonts w:ascii="Arial" w:hAnsi="Arial" w:cs="Arial"/>
          <w:sz w:val="24"/>
          <w:szCs w:val="24"/>
          <w:u w:val="thick" w:color="FF0000"/>
        </w:rPr>
        <w:t>přeměna oxidu uhličitého na kyslík</w:t>
      </w:r>
    </w:p>
    <w:p w:rsidR="00FB62E4" w:rsidRDefault="00FB62E4" w:rsidP="00FB62E4">
      <w:pPr>
        <w:pStyle w:val="Odstavecseseznamem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FB62E4" w:rsidRDefault="00FB62E4" w:rsidP="00FB62E4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Správně spoj.</w:t>
      </w:r>
    </w:p>
    <w:p w:rsidR="00FB62E4" w:rsidRDefault="00291C8C" w:rsidP="00FB62E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44" type="#_x0000_t32" style="position:absolute;left:0;text-align:left;margin-left:120.85pt;margin-top:7.25pt;width:92.95pt;height:92.1pt;z-index:251672576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42" type="#_x0000_t32" style="position:absolute;left:0;text-align:left;margin-left:120.85pt;margin-top:7.25pt;width:97.95pt;height:31.8pt;z-index:251671552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41" type="#_x0000_t32" style="position:absolute;left:0;text-align:left;margin-left:110pt;margin-top:7.25pt;width:103.8pt;height:58.55pt;flip:y;z-index:251670528" o:connectortype="straight"/>
        </w:pict>
      </w:r>
      <w:r w:rsidR="00FB62E4">
        <w:rPr>
          <w:rFonts w:ascii="Arial" w:hAnsi="Arial" w:cs="Arial"/>
          <w:sz w:val="24"/>
          <w:szCs w:val="24"/>
        </w:rPr>
        <w:t xml:space="preserve">DUŽNATÉ </w:t>
      </w:r>
      <w:proofErr w:type="gramStart"/>
      <w:r w:rsidR="00FB62E4">
        <w:rPr>
          <w:rFonts w:ascii="Arial" w:hAnsi="Arial" w:cs="Arial"/>
          <w:sz w:val="24"/>
          <w:szCs w:val="24"/>
        </w:rPr>
        <w:t>PLODY                              mák</w:t>
      </w:r>
      <w:proofErr w:type="gramEnd"/>
    </w:p>
    <w:p w:rsidR="00FB62E4" w:rsidRDefault="00FB62E4" w:rsidP="00FB62E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hruška</w:t>
      </w:r>
    </w:p>
    <w:p w:rsidR="00FB62E4" w:rsidRDefault="00291C8C" w:rsidP="00FB62E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40" type="#_x0000_t32" style="position:absolute;left:0;text-align:left;margin-left:110pt;margin-top:4.4pt;width:103.8pt;height:0;z-index:251669504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39" type="#_x0000_t32" style="position:absolute;left:0;text-align:left;margin-left:110pt;margin-top:6.1pt;width:103.8pt;height:59.45pt;z-index:251668480" o:connectortype="straight"/>
        </w:pict>
      </w:r>
      <w:r w:rsidR="00FB62E4">
        <w:rPr>
          <w:rFonts w:ascii="Arial" w:hAnsi="Arial" w:cs="Arial"/>
          <w:sz w:val="24"/>
          <w:szCs w:val="24"/>
        </w:rPr>
        <w:t xml:space="preserve">SUCHÉ </w:t>
      </w:r>
      <w:proofErr w:type="gramStart"/>
      <w:r w:rsidR="00FB62E4">
        <w:rPr>
          <w:rFonts w:ascii="Arial" w:hAnsi="Arial" w:cs="Arial"/>
          <w:sz w:val="24"/>
          <w:szCs w:val="24"/>
        </w:rPr>
        <w:t>PLODY                                  slunečnice</w:t>
      </w:r>
      <w:proofErr w:type="gramEnd"/>
    </w:p>
    <w:p w:rsidR="00FB62E4" w:rsidRDefault="00FB62E4" w:rsidP="00FB62E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višeň</w:t>
      </w:r>
    </w:p>
    <w:p w:rsidR="00FB62E4" w:rsidRPr="00FB62E4" w:rsidRDefault="00FB62E4" w:rsidP="0035294E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hrách</w:t>
      </w:r>
    </w:p>
    <w:sectPr w:rsidR="00FB62E4" w:rsidRPr="00FB62E4" w:rsidSect="00C1424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C0D" w:rsidRDefault="00215C0D" w:rsidP="00A032E0">
      <w:pPr>
        <w:spacing w:after="0" w:line="240" w:lineRule="auto"/>
      </w:pPr>
      <w:r>
        <w:separator/>
      </w:r>
    </w:p>
  </w:endnote>
  <w:endnote w:type="continuationSeparator" w:id="1">
    <w:p w:rsidR="00215C0D" w:rsidRDefault="00215C0D" w:rsidP="00A0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 w:rsidR="00DF6C0B">
      <w:rPr>
        <w:rFonts w:ascii="Garamond" w:hAnsi="Garamond" w:cs="Arial"/>
        <w:color w:val="808080"/>
      </w:rPr>
      <w:t xml:space="preserve"> Petra Plíšková</w:t>
    </w:r>
  </w:p>
  <w:p w:rsidR="00A032E0" w:rsidRDefault="00A032E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C0D" w:rsidRDefault="00215C0D" w:rsidP="00A032E0">
      <w:pPr>
        <w:spacing w:after="0" w:line="240" w:lineRule="auto"/>
      </w:pPr>
      <w:r>
        <w:separator/>
      </w:r>
    </w:p>
  </w:footnote>
  <w:footnote w:type="continuationSeparator" w:id="1">
    <w:p w:rsidR="00215C0D" w:rsidRDefault="00215C0D" w:rsidP="00A03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A032E0" w:rsidRDefault="00A032E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97FF2"/>
    <w:multiLevelType w:val="hybridMultilevel"/>
    <w:tmpl w:val="769E27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D178C2"/>
    <w:multiLevelType w:val="hybridMultilevel"/>
    <w:tmpl w:val="DA6E56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1C30B5"/>
    <w:multiLevelType w:val="hybridMultilevel"/>
    <w:tmpl w:val="B8680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93136C"/>
    <w:multiLevelType w:val="hybridMultilevel"/>
    <w:tmpl w:val="F752BE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4A06F0"/>
    <w:multiLevelType w:val="hybridMultilevel"/>
    <w:tmpl w:val="A09614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EF81816"/>
    <w:multiLevelType w:val="hybridMultilevel"/>
    <w:tmpl w:val="8EA00B6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0B015E1"/>
    <w:multiLevelType w:val="hybridMultilevel"/>
    <w:tmpl w:val="6BCAC3FC"/>
    <w:lvl w:ilvl="0" w:tplc="E9D65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AB1384"/>
    <w:multiLevelType w:val="hybridMultilevel"/>
    <w:tmpl w:val="D756BD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267EDB"/>
    <w:multiLevelType w:val="hybridMultilevel"/>
    <w:tmpl w:val="A2FE73A8"/>
    <w:lvl w:ilvl="0" w:tplc="8F701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D878C8"/>
    <w:multiLevelType w:val="hybridMultilevel"/>
    <w:tmpl w:val="B614AA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50D31"/>
    <w:multiLevelType w:val="hybridMultilevel"/>
    <w:tmpl w:val="DA2200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F5EB5"/>
    <w:multiLevelType w:val="hybridMultilevel"/>
    <w:tmpl w:val="1FF671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EC55CE2"/>
    <w:multiLevelType w:val="hybridMultilevel"/>
    <w:tmpl w:val="93EC296E"/>
    <w:lvl w:ilvl="0" w:tplc="D884DF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D8066F"/>
    <w:multiLevelType w:val="hybridMultilevel"/>
    <w:tmpl w:val="A32EC3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2"/>
  </w:num>
  <w:num w:numId="5">
    <w:abstractNumId w:val="10"/>
  </w:num>
  <w:num w:numId="6">
    <w:abstractNumId w:val="11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  <w:num w:numId="11">
    <w:abstractNumId w:val="13"/>
  </w:num>
  <w:num w:numId="12">
    <w:abstractNumId w:val="1"/>
  </w:num>
  <w:num w:numId="13">
    <w:abstractNumId w:val="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2E0"/>
    <w:rsid w:val="0002451D"/>
    <w:rsid w:val="00082523"/>
    <w:rsid w:val="001332BA"/>
    <w:rsid w:val="00215C0D"/>
    <w:rsid w:val="0027085D"/>
    <w:rsid w:val="00291C8C"/>
    <w:rsid w:val="0035294E"/>
    <w:rsid w:val="003D482C"/>
    <w:rsid w:val="00405B99"/>
    <w:rsid w:val="0041745B"/>
    <w:rsid w:val="00450C71"/>
    <w:rsid w:val="004B04EF"/>
    <w:rsid w:val="004C3BD3"/>
    <w:rsid w:val="005E083F"/>
    <w:rsid w:val="006B21FE"/>
    <w:rsid w:val="006F46B8"/>
    <w:rsid w:val="007849C5"/>
    <w:rsid w:val="007925DF"/>
    <w:rsid w:val="0087283C"/>
    <w:rsid w:val="00945823"/>
    <w:rsid w:val="009837CA"/>
    <w:rsid w:val="00987F1D"/>
    <w:rsid w:val="00994E88"/>
    <w:rsid w:val="009A05A1"/>
    <w:rsid w:val="009F3703"/>
    <w:rsid w:val="00A032E0"/>
    <w:rsid w:val="00A109E3"/>
    <w:rsid w:val="00A734F7"/>
    <w:rsid w:val="00A73FD0"/>
    <w:rsid w:val="00B748FA"/>
    <w:rsid w:val="00BF1FCB"/>
    <w:rsid w:val="00C14244"/>
    <w:rsid w:val="00CC1DE3"/>
    <w:rsid w:val="00D92569"/>
    <w:rsid w:val="00DF6C0B"/>
    <w:rsid w:val="00FB4F6F"/>
    <w:rsid w:val="00FB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3" type="connector" idref="#_x0000_s1037"/>
        <o:r id="V:Rule14" type="connector" idref="#_x0000_s1040"/>
        <o:r id="V:Rule15" type="connector" idref="#_x0000_s1035"/>
        <o:r id="V:Rule16" type="connector" idref="#_x0000_s1038"/>
        <o:r id="V:Rule17" type="connector" idref="#_x0000_s1039"/>
        <o:r id="V:Rule18" type="connector" idref="#_x0000_s1042"/>
        <o:r id="V:Rule19" type="connector" idref="#_x0000_s1041"/>
        <o:r id="V:Rule20" type="connector" idref="#_x0000_s1034"/>
        <o:r id="V:Rule21" type="connector" idref="#_x0000_s1044"/>
        <o:r id="V:Rule22" type="connector" idref="#_x0000_s1036"/>
        <o:r id="V:Rule23" type="connector" idref="#_x0000_s1033"/>
        <o:r id="V:Rule2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32E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032E0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A032E0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2E0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032E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032E0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032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E0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460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cevorovaa</dc:creator>
  <cp:lastModifiedBy>Jičínská Ema</cp:lastModifiedBy>
  <cp:revision>8</cp:revision>
  <dcterms:created xsi:type="dcterms:W3CDTF">2013-05-31T07:04:00Z</dcterms:created>
  <dcterms:modified xsi:type="dcterms:W3CDTF">2013-06-14T11:27:00Z</dcterms:modified>
</cp:coreProperties>
</file>